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                                      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2° BÁSICO – Lista de Útiles 2025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“Educar y Humanizar en consciencia”</w:t>
      </w:r>
    </w:p>
    <w:p w:rsidR="00000000" w:rsidDel="00000000" w:rsidP="00000000" w:rsidRDefault="00000000" w:rsidRPr="00000000" w14:paraId="00000004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8"/>
        <w:gridCol w:w="9052"/>
        <w:tblGridChange w:id="0">
          <w:tblGrid>
            <w:gridCol w:w="1808"/>
            <w:gridCol w:w="90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Matemáticas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100 hojas cuadro grande con empaste azul.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1 Cuaderno College 100 hojas cuadro grande con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empaste rojo.</w:t>
            </w:r>
          </w:p>
          <w:p w:rsidR="00000000" w:rsidDel="00000000" w:rsidP="00000000" w:rsidRDefault="00000000" w:rsidRPr="00000000" w14:paraId="00000009">
            <w:pPr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1 Cuaderno de caligrafía 2° básico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horizontal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(caligrafix) 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(para 1º y 2º semestre) con empaste transparente.</w:t>
            </w:r>
          </w:p>
          <w:p w:rsidR="00000000" w:rsidDel="00000000" w:rsidP="00000000" w:rsidRDefault="00000000" w:rsidRPr="00000000" w14:paraId="0000000B">
            <w:pPr>
              <w:spacing w:after="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1 Pizarra blanca individual ( tamaño oficio o más grande).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Borrador de pizarra pequeño.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60 hojas cuadro grande con empaste café.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hd w:fill="ffffff" w:val="clear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TEXTOS: </w:t>
            </w:r>
          </w:p>
          <w:p w:rsidR="00000000" w:rsidDel="00000000" w:rsidP="00000000" w:rsidRDefault="00000000" w:rsidRPr="00000000" w14:paraId="00000011">
            <w:pPr>
              <w:shd w:fill="ffffff" w:val="clear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Libro Learn with us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highlight w:val="white"/>
                <w:rtl w:val="0"/>
              </w:rPr>
              <w:t xml:space="preserve">now</w:t>
            </w: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 2: Classbook y activity book (Oxford).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hanging="2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53535"/>
                <w:rtl w:val="0"/>
              </w:rPr>
              <w:t xml:space="preserve">Lectura complementaria” The Big Fire”(Level A)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Editorial Helbling– Librería Inglesa).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hd w:fill="ffffff" w:val="clear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1 Cuaderno College 100 hojas  cuadro grande con empaste amarillo.</w:t>
            </w:r>
          </w:p>
          <w:p w:rsidR="00000000" w:rsidDel="00000000" w:rsidP="00000000" w:rsidRDefault="00000000" w:rsidRPr="00000000" w14:paraId="00000014">
            <w:pPr>
              <w:shd w:fill="ffffff" w:val="clea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Ciencias Naturales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60 hojas cuadro grande con empaste verde.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Tecnología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Artes Visuales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de dibujo 1/8 Medium N°99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liso croquis 100 hojas con empaste rosado.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de cartulina de colores.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papel entretenido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de goma eva.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de témpera de 12 colores.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Combinador de 4 o 6 colores. 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Pincel n° 8 espatulado.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Pincel n°14 espatulado.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Lápices de madera 12 colores.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lápices  de cera de 12 colores.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plasticina 12 colores.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 Barras de silicona.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Plumón de pizarra rojo.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Plumón de pizarra negro.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Plumón  de pizarra azul.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 Láminas para termolaminar tamaño oficio.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plástica con tapa tamaño </w:t>
            </w: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6 litros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(para que quepa en casillero estudiante)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Cotona café para alumnos y para  alumnas delantal cuadrille tradicional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Nota: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En caso de necesitar un material específico para alguna clase, se solicitará con previa anticipación.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81.34033203125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pequeño de 60 hojas, empaste morado.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Instrumento musical (Metalófono Cromatico; Teclado eléctrico; Melódica).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E. Física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1 Cuaderno College cuadros 60 hojas,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decorado a su gusto con empaste transparente.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1 Palo de escoba por estudiante.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ind w:left="-100" w:firstLine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Uniforme de Educación Física: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Buzo y polera institucional, calzas o short azul marino, zapatillas deportivas color blanca o negra (se recomienda tipo running con adherencia al piso). Todas las prendas deben venir marcadas con nombre, apellido y curso)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ind w:left="-100" w:firstLine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Artículos de aseo de uso diario: 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ind w:left="-10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Toalla pequeña de mano, jabón líquido (tamaño personal), colonia, bloqueador solar, jockey azul, botella plástica para hidratación y 1 polera de cambio obligatorio.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76" w:lineRule="auto"/>
              <w:ind w:left="-100" w:firstLine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*Todos los útiles de aseo deben venir en una bolsa de género debidamente marcadas con nombre y curso*.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before="240" w:line="276" w:lineRule="auto"/>
              <w:ind w:left="-100" w:firstLine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Orientación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1 Cuaderno College 60 hojas cuadro grande con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 empaste color blanco.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before="240" w:line="276" w:lineRule="auto"/>
              <w:ind w:left="-100" w:firstLine="0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Jefatura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20.0" w:type="dxa"/>
              <w:bottom w:w="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1 Carpeta de color naranjo con archivador para guardar evaluaciones.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before="240" w:line="276" w:lineRule="auto"/>
              <w:ind w:left="-10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1 Set de separador de hojas tamaño A4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Religión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60 hojas color celeste (cuaderno mismo o empaste)</w:t>
            </w:r>
          </w:p>
        </w:tc>
      </w:tr>
    </w:tbl>
    <w:p w:rsidR="00000000" w:rsidDel="00000000" w:rsidP="00000000" w:rsidRDefault="00000000" w:rsidRPr="00000000" w14:paraId="00000040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hanging="2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SE SOLICITA  PARA USO DIARIO  : 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cotona color café para los alumnos  y  un delantal de cuadrillé tradicional para las alumnas.</w:t>
      </w:r>
    </w:p>
    <w:p w:rsidR="00000000" w:rsidDel="00000000" w:rsidP="00000000" w:rsidRDefault="00000000" w:rsidRPr="00000000" w14:paraId="00000041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hanging="2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hanging="2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hanging="2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hanging="2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2d69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ind w:left="-100" w:firstLine="0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EN EL ESTUCHE DEBE VENIR DIARIAMENTE</w:t>
            </w:r>
          </w:p>
        </w:tc>
      </w:tr>
      <w:tr>
        <w:trPr>
          <w:cantSplit w:val="0"/>
          <w:trHeight w:val="3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Rule="auto"/>
              <w:ind w:left="1800" w:hanging="36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1 Caja de lápiz grafito para reponer durante el año.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Rule="auto"/>
              <w:ind w:left="1800" w:hanging="36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Caja de 12 lápices de colores (pueden ser los mismos de artes).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Rule="auto"/>
              <w:ind w:left="1800" w:hanging="36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Lápiz bicolor.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Rule="auto"/>
              <w:ind w:left="1800" w:hanging="36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Goma de borrar.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Rule="auto"/>
              <w:ind w:left="1800" w:hanging="36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Regla de 20 cms.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Rule="auto"/>
              <w:ind w:left="1800" w:hanging="36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Sacapuntas con recipiente.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Rule="auto"/>
              <w:ind w:left="1800" w:hanging="36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Tijeras de punta redonda.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left="1800" w:hanging="36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     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2 Pegamentos en barra de preferencia stic- fix pritt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left="1800" w:hanging="36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 TODO MARCADO CON NOMBRE Y CURSO.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** IMPORTANTE***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 EL OBJETIVO DE RECIBIR Y ORDENAR LOS ÚTILES O MATERIALES EN FORMA ADECUADA DURANTE LOS PRIMEROS DÍAS, POR FAVOR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ENVIARLOS MARCADOS CON NOMBRE Y CURSO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Y EN EL CASO DE LOS CUADERNOS,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FORRADOS CON EL COLOR CORRESPONDIENTE Y NO OLVIDAR MARCAR TAMBIÉN EL UNIFORME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EN CASO DE EXTRAVÍO DE LA LISTA DE ÚTILES, NO DUDE EN CONSULTAR EN www.colegiosannicolaslaserena.cl                  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ab/>
              <w:t xml:space="preserve">        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LAS MARCAS DE LOS PRODUCTOS QUE SE INDICAN SON SÓLO SUGERENCIAS, ÉSTAS NO SON EXIGENCIA DEL PROYECTO EDUCACIONAL SAN NICOLÁS.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2809875</wp:posOffset>
                  </wp:positionH>
                  <wp:positionV relativeFrom="paragraph">
                    <wp:posOffset>279425</wp:posOffset>
                  </wp:positionV>
                  <wp:extent cx="2528888" cy="1203063"/>
                  <wp:effectExtent b="0" l="0" r="0" t="0"/>
                  <wp:wrapSquare wrapText="bothSides" distB="114300" distT="114300" distL="114300" distR="114300"/>
                  <wp:docPr id="33136934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888" cy="1203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4"/>
              <w:tblW w:w="381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3810"/>
              <w:tblGridChange w:id="0">
                <w:tblGrid>
                  <w:gridCol w:w="3810"/>
                </w:tblGrid>
              </w:tblGridChange>
            </w:tblGrid>
            <w:tr>
              <w:trPr>
                <w:cantSplit w:val="0"/>
                <w:trHeight w:val="765" w:hRule="atLeast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Caja plástica de 6 litros con tapa</w:t>
                  </w:r>
                </w:p>
                <w:p w:rsidR="00000000" w:rsidDel="00000000" w:rsidP="00000000" w:rsidRDefault="00000000" w:rsidRPr="00000000" w14:paraId="00000059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114300" distT="114300" distL="114300" distR="114300" hidden="0" layoutInCell="1" locked="0" relativeHeight="0" simplePos="0">
                        <wp:simplePos x="0" y="0"/>
                        <wp:positionH relativeFrom="column">
                          <wp:posOffset>47626</wp:posOffset>
                        </wp:positionH>
                        <wp:positionV relativeFrom="paragraph">
                          <wp:posOffset>194295</wp:posOffset>
                        </wp:positionV>
                        <wp:extent cx="1960499" cy="1006743"/>
                        <wp:effectExtent b="0" l="0" r="0" t="0"/>
                        <wp:wrapSquare wrapText="bothSides" distB="114300" distT="114300" distL="114300" distR="114300"/>
                        <wp:docPr id="331369347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0499" cy="100674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5A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widowControl w:val="0"/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5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1787"/>
        <w:gridCol w:w="2954"/>
        <w:gridCol w:w="3267"/>
        <w:tblGridChange w:id="0">
          <w:tblGrid>
            <w:gridCol w:w="1555"/>
            <w:gridCol w:w="1787"/>
            <w:gridCol w:w="2954"/>
            <w:gridCol w:w="326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60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 LECTOR 2025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A EVALUAR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 polilla del Baúl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Mario Carvajal  Carlos Saraniti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Alfaguara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Abril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León y el carnaval de la vida.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Beatriz Rojas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Alfaguara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Mayo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El mejor truco del abuelo.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L. Dwight Holdenl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Fondo de Cultura Económica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Junio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El rey solito.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Rafael Estrada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Colección Barco de Vapor, Editorial 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Agosto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¡Ay, cuánto me quiero!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Mauricio Paredes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Alfaguara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Septiembre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El fantasma de palacio.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Mira Lobe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Colección Barco de Vapor, Editorial 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="259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Octubre</w:t>
            </w:r>
          </w:p>
        </w:tc>
      </w:tr>
    </w:tbl>
    <w:p w:rsidR="00000000" w:rsidDel="00000000" w:rsidP="00000000" w:rsidRDefault="00000000" w:rsidRPr="00000000" w14:paraId="0000008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Francisca González M</w:t>
      </w:r>
    </w:p>
    <w:p w:rsidR="00000000" w:rsidDel="00000000" w:rsidP="00000000" w:rsidRDefault="00000000" w:rsidRPr="00000000" w14:paraId="0000008D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Coordinadora 1° Ciclo básico</w:t>
      </w:r>
    </w:p>
    <w:p w:rsidR="00000000" w:rsidDel="00000000" w:rsidP="00000000" w:rsidRDefault="00000000" w:rsidRPr="00000000" w14:paraId="0000008E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Colegio San Nicolás - La Serena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872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924050" cy="561975"/>
          <wp:effectExtent b="0" l="0" r="0" t="0"/>
          <wp:docPr id="3313693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561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E13E3"/>
    <w:pPr>
      <w:spacing w:after="200" w:line="276" w:lineRule="auto"/>
    </w:pPr>
    <w:rPr>
      <w:rFonts w:ascii="Calibri" w:cs="Calibri" w:eastAsia="Calibri" w:hAnsi="Calibri"/>
      <w:kern w:val="0"/>
      <w:lang w:eastAsia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CE13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E13E3"/>
    <w:rPr>
      <w:rFonts w:ascii="Calibri" w:cs="Calibri" w:eastAsia="Calibri" w:hAnsi="Calibri"/>
      <w:kern w:val="0"/>
      <w:lang w:eastAsia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hZvJDpECpOMrfLE7BjMZheCw8w==">CgMxLjA4AHIhMV9fV1ZoLUI3RTFpbFhXbERQZl9vRTdDeGFnTDNHeFJR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2023-11-20T17:27:00Z</dcterms:created>
  <dc:creator>Enlaces</dc:creator>
</cp:coreProperties>
</file>